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F7099" w14:textId="77777777" w:rsidR="00CA29DB" w:rsidRPr="00D061F7" w:rsidRDefault="00CA29DB" w:rsidP="00D061F7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 w:hint="eastAsia"/>
          <w:sz w:val="24"/>
          <w:szCs w:val="24"/>
        </w:rPr>
        <w:t>实习成果</w:t>
      </w:r>
    </w:p>
    <w:p w14:paraId="79AF83A2" w14:textId="77777777" w:rsidR="00CA29DB" w:rsidRPr="00D061F7" w:rsidRDefault="00CA29DB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>1. 引言：</w:t>
      </w:r>
    </w:p>
    <w:p w14:paraId="5D59C6D3" w14:textId="77777777" w:rsidR="00CA29DB" w:rsidRPr="00D061F7" w:rsidRDefault="00CA29DB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 xml:space="preserve">   - 图像分类是计算机视觉领域的重要任务，旨在将图像分为不同的预定义类别。</w:t>
      </w:r>
    </w:p>
    <w:p w14:paraId="582D78EC" w14:textId="77777777" w:rsidR="00CA29DB" w:rsidRPr="00D061F7" w:rsidRDefault="00CA29DB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 xml:space="preserve">   - 本次实验的目标：使用随机森林、CNN和</w:t>
      </w:r>
      <w:proofErr w:type="spellStart"/>
      <w:r w:rsidRPr="00D061F7">
        <w:rPr>
          <w:rFonts w:ascii="宋体" w:eastAsia="宋体" w:hAnsi="宋体"/>
          <w:sz w:val="24"/>
          <w:szCs w:val="24"/>
        </w:rPr>
        <w:t>ResNet</w:t>
      </w:r>
      <w:proofErr w:type="spellEnd"/>
      <w:r w:rsidRPr="00D061F7">
        <w:rPr>
          <w:rFonts w:ascii="宋体" w:eastAsia="宋体" w:hAnsi="宋体"/>
          <w:sz w:val="24"/>
          <w:szCs w:val="24"/>
        </w:rPr>
        <w:t>算法进行图像分类，并比较它们的性能表现。</w:t>
      </w:r>
    </w:p>
    <w:p w14:paraId="6384E1A1" w14:textId="77777777" w:rsidR="00CA29DB" w:rsidRPr="00D061F7" w:rsidRDefault="00CA29DB" w:rsidP="00D061F7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7BD0CCE7" w14:textId="77777777" w:rsidR="00CA29DB" w:rsidRPr="00D061F7" w:rsidRDefault="00CA29DB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>2. 数据集选择：</w:t>
      </w:r>
    </w:p>
    <w:p w14:paraId="1451BDF2" w14:textId="77777777" w:rsidR="00CA29DB" w:rsidRPr="00D061F7" w:rsidRDefault="00CA29DB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 xml:space="preserve">   - 选择适当的图像数据集作为实验对象</w:t>
      </w:r>
      <w:r w:rsidRPr="00D061F7">
        <w:rPr>
          <w:rFonts w:ascii="宋体" w:eastAsia="宋体" w:hAnsi="宋体" w:hint="eastAsia"/>
          <w:sz w:val="24"/>
          <w:szCs w:val="24"/>
        </w:rPr>
        <w:t>；</w:t>
      </w:r>
    </w:p>
    <w:p w14:paraId="1EF0A27D" w14:textId="77777777" w:rsidR="0004329F" w:rsidRPr="00D061F7" w:rsidRDefault="00CA29DB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 xml:space="preserve">   - </w:t>
      </w:r>
      <w:r w:rsidRPr="00D061F7">
        <w:rPr>
          <w:rFonts w:ascii="宋体" w:eastAsia="宋体" w:hAnsi="宋体" w:hint="eastAsia"/>
          <w:sz w:val="24"/>
          <w:szCs w:val="24"/>
        </w:rPr>
        <w:t>将数据集划分为两类：</w:t>
      </w:r>
      <w:r w:rsidR="0004329F" w:rsidRPr="00D061F7">
        <w:rPr>
          <w:rFonts w:ascii="宋体" w:eastAsia="宋体" w:hAnsi="宋体"/>
          <w:sz w:val="24"/>
          <w:szCs w:val="24"/>
        </w:rPr>
        <w:fldChar w:fldCharType="begin"/>
      </w:r>
      <w:r w:rsidR="0004329F" w:rsidRPr="00D061F7">
        <w:rPr>
          <w:rFonts w:ascii="宋体" w:eastAsia="宋体" w:hAnsi="宋体"/>
          <w:sz w:val="24"/>
          <w:szCs w:val="24"/>
        </w:rPr>
        <w:instrText xml:space="preserve"> </w:instrText>
      </w:r>
      <w:r w:rsidR="0004329F" w:rsidRPr="00D061F7">
        <w:rPr>
          <w:rFonts w:ascii="宋体" w:eastAsia="宋体" w:hAnsi="宋体" w:hint="eastAsia"/>
          <w:sz w:val="24"/>
          <w:szCs w:val="24"/>
        </w:rPr>
        <w:instrText>= 1 \* roman</w:instrText>
      </w:r>
      <w:r w:rsidR="0004329F" w:rsidRPr="00D061F7">
        <w:rPr>
          <w:rFonts w:ascii="宋体" w:eastAsia="宋体" w:hAnsi="宋体"/>
          <w:sz w:val="24"/>
          <w:szCs w:val="24"/>
        </w:rPr>
        <w:instrText xml:space="preserve"> </w:instrText>
      </w:r>
      <w:r w:rsidR="0004329F" w:rsidRPr="00D061F7">
        <w:rPr>
          <w:rFonts w:ascii="宋体" w:eastAsia="宋体" w:hAnsi="宋体"/>
          <w:sz w:val="24"/>
          <w:szCs w:val="24"/>
        </w:rPr>
        <w:fldChar w:fldCharType="separate"/>
      </w:r>
      <w:r w:rsidR="0004329F" w:rsidRPr="00D061F7">
        <w:rPr>
          <w:rFonts w:ascii="宋体" w:eastAsia="宋体" w:hAnsi="宋体"/>
          <w:noProof/>
          <w:sz w:val="24"/>
          <w:szCs w:val="24"/>
        </w:rPr>
        <w:t>i</w:t>
      </w:r>
      <w:r w:rsidR="0004329F" w:rsidRPr="00D061F7">
        <w:rPr>
          <w:rFonts w:ascii="宋体" w:eastAsia="宋体" w:hAnsi="宋体"/>
          <w:sz w:val="24"/>
          <w:szCs w:val="24"/>
        </w:rPr>
        <w:fldChar w:fldCharType="end"/>
      </w:r>
      <w:r w:rsidR="0004329F" w:rsidRPr="00D061F7">
        <w:rPr>
          <w:rFonts w:ascii="宋体" w:eastAsia="宋体" w:hAnsi="宋体" w:hint="eastAsia"/>
          <w:sz w:val="24"/>
          <w:szCs w:val="24"/>
        </w:rPr>
        <w:t>训练集：6类，每个类别约2</w:t>
      </w:r>
      <w:r w:rsidR="0004329F" w:rsidRPr="00D061F7">
        <w:rPr>
          <w:rFonts w:ascii="宋体" w:eastAsia="宋体" w:hAnsi="宋体"/>
          <w:sz w:val="24"/>
          <w:szCs w:val="24"/>
        </w:rPr>
        <w:t>500</w:t>
      </w:r>
      <w:r w:rsidR="0004329F" w:rsidRPr="00D061F7">
        <w:rPr>
          <w:rFonts w:ascii="宋体" w:eastAsia="宋体" w:hAnsi="宋体" w:hint="eastAsia"/>
          <w:sz w:val="24"/>
          <w:szCs w:val="24"/>
        </w:rPr>
        <w:t>张图片</w:t>
      </w:r>
    </w:p>
    <w:p w14:paraId="10966A62" w14:textId="77777777" w:rsidR="0004329F" w:rsidRPr="00D061F7" w:rsidRDefault="0004329F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 xml:space="preserve">                         </w:t>
      </w:r>
      <w:r w:rsidRPr="00D061F7">
        <w:rPr>
          <w:rFonts w:ascii="宋体" w:eastAsia="宋体" w:hAnsi="宋体"/>
          <w:sz w:val="24"/>
          <w:szCs w:val="24"/>
        </w:rPr>
        <w:fldChar w:fldCharType="begin"/>
      </w:r>
      <w:r w:rsidRPr="00D061F7">
        <w:rPr>
          <w:rFonts w:ascii="宋体" w:eastAsia="宋体" w:hAnsi="宋体"/>
          <w:sz w:val="24"/>
          <w:szCs w:val="24"/>
        </w:rPr>
        <w:instrText xml:space="preserve"> </w:instrText>
      </w:r>
      <w:r w:rsidRPr="00D061F7">
        <w:rPr>
          <w:rFonts w:ascii="宋体" w:eastAsia="宋体" w:hAnsi="宋体" w:hint="eastAsia"/>
          <w:sz w:val="24"/>
          <w:szCs w:val="24"/>
        </w:rPr>
        <w:instrText>= 2 \* roman</w:instrText>
      </w:r>
      <w:r w:rsidRPr="00D061F7">
        <w:rPr>
          <w:rFonts w:ascii="宋体" w:eastAsia="宋体" w:hAnsi="宋体"/>
          <w:sz w:val="24"/>
          <w:szCs w:val="24"/>
        </w:rPr>
        <w:instrText xml:space="preserve"> </w:instrText>
      </w:r>
      <w:r w:rsidRPr="00D061F7">
        <w:rPr>
          <w:rFonts w:ascii="宋体" w:eastAsia="宋体" w:hAnsi="宋体"/>
          <w:sz w:val="24"/>
          <w:szCs w:val="24"/>
        </w:rPr>
        <w:fldChar w:fldCharType="separate"/>
      </w:r>
      <w:r w:rsidRPr="00D061F7">
        <w:rPr>
          <w:rFonts w:ascii="宋体" w:eastAsia="宋体" w:hAnsi="宋体"/>
          <w:noProof/>
          <w:sz w:val="24"/>
          <w:szCs w:val="24"/>
        </w:rPr>
        <w:t>ii</w:t>
      </w:r>
      <w:r w:rsidRPr="00D061F7">
        <w:rPr>
          <w:rFonts w:ascii="宋体" w:eastAsia="宋体" w:hAnsi="宋体"/>
          <w:sz w:val="24"/>
          <w:szCs w:val="24"/>
        </w:rPr>
        <w:fldChar w:fldCharType="end"/>
      </w:r>
      <w:r w:rsidRPr="00D061F7">
        <w:rPr>
          <w:rFonts w:ascii="宋体" w:eastAsia="宋体" w:hAnsi="宋体" w:hint="eastAsia"/>
          <w:sz w:val="24"/>
          <w:szCs w:val="24"/>
        </w:rPr>
        <w:t>测试集：6类，每个类别约</w:t>
      </w:r>
      <w:r w:rsidRPr="00D061F7">
        <w:rPr>
          <w:rFonts w:ascii="宋体" w:eastAsia="宋体" w:hAnsi="宋体"/>
          <w:sz w:val="24"/>
          <w:szCs w:val="24"/>
        </w:rPr>
        <w:t>500</w:t>
      </w:r>
      <w:r w:rsidRPr="00D061F7">
        <w:rPr>
          <w:rFonts w:ascii="宋体" w:eastAsia="宋体" w:hAnsi="宋体" w:hint="eastAsia"/>
          <w:sz w:val="24"/>
          <w:szCs w:val="24"/>
        </w:rPr>
        <w:t>张图片</w:t>
      </w:r>
    </w:p>
    <w:p w14:paraId="757BE453" w14:textId="77777777" w:rsidR="0004329F" w:rsidRPr="00D061F7" w:rsidRDefault="0004329F" w:rsidP="00D061F7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B8EF2F0" wp14:editId="460AC7FD">
            <wp:extent cx="5054860" cy="2482978"/>
            <wp:effectExtent l="0" t="0" r="0" b="0"/>
            <wp:docPr id="1625213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213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4860" cy="248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3433B" w14:textId="77777777" w:rsidR="0004329F" w:rsidRPr="00D061F7" w:rsidRDefault="0004329F" w:rsidP="00D061F7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 w:hint="eastAsia"/>
          <w:sz w:val="24"/>
          <w:szCs w:val="24"/>
        </w:rPr>
        <w:t>类别分类</w:t>
      </w:r>
    </w:p>
    <w:p w14:paraId="0B670AAD" w14:textId="77777777" w:rsidR="0004329F" w:rsidRPr="00D061F7" w:rsidRDefault="0004329F" w:rsidP="00D061F7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0B1132F7" w14:textId="77777777" w:rsidR="00CA29DB" w:rsidRPr="00D061F7" w:rsidRDefault="00CA29DB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>3. 算法介绍：</w:t>
      </w:r>
    </w:p>
    <w:p w14:paraId="2DDCF656" w14:textId="77777777" w:rsidR="0004329F" w:rsidRPr="00D061F7" w:rsidRDefault="00CA29DB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 xml:space="preserve">   - 随机森林：</w:t>
      </w:r>
      <w:r w:rsidR="0004329F" w:rsidRPr="00D061F7">
        <w:rPr>
          <w:rFonts w:ascii="宋体" w:eastAsia="宋体" w:hAnsi="宋体" w:hint="eastAsia"/>
          <w:sz w:val="24"/>
          <w:szCs w:val="24"/>
        </w:rPr>
        <w:t>随机森林是一种强大的机器学习算法，用于图像分类。它是由多个决策树组成的集成学习模型，通过对每个决策树的投票结果来确定最终分类。对于图像分类任务，每个决策树将从图像中随机选择一部分特征，并在特征上进行分割，从而学习不同的图像特征模式。随机森林结合了这些决策树的预测，能够有效地处理高维图像数据，并提供准确可靠的分类结果。它还具有很强的抗过拟合能力，适用于复杂的图像分类任务。</w:t>
      </w:r>
    </w:p>
    <w:p w14:paraId="53D2D969" w14:textId="77777777" w:rsidR="00B040B7" w:rsidRDefault="00CA29DB" w:rsidP="00B040B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 xml:space="preserve">   - CNN：</w:t>
      </w:r>
      <w:r w:rsidR="00B040B7" w:rsidRPr="00B040B7">
        <w:rPr>
          <w:rFonts w:ascii="宋体" w:eastAsia="宋体" w:hAnsi="宋体" w:hint="eastAsia"/>
          <w:sz w:val="24"/>
          <w:szCs w:val="24"/>
        </w:rPr>
        <w:t>卷积神经网络（</w:t>
      </w:r>
      <w:r w:rsidR="00B040B7" w:rsidRPr="00B040B7">
        <w:rPr>
          <w:rFonts w:ascii="宋体" w:eastAsia="宋体" w:hAnsi="宋体"/>
          <w:sz w:val="24"/>
          <w:szCs w:val="24"/>
        </w:rPr>
        <w:t>Convolutional Neural Network，CNN）是一种前馈</w:t>
      </w:r>
      <w:r w:rsidR="00B040B7" w:rsidRPr="00B040B7">
        <w:rPr>
          <w:rFonts w:ascii="宋体" w:eastAsia="宋体" w:hAnsi="宋体"/>
          <w:sz w:val="24"/>
          <w:szCs w:val="24"/>
        </w:rPr>
        <w:lastRenderedPageBreak/>
        <w:t>深度学习模型，专为图像和视觉数据处理而设计。它利用卷积层来提取图像的特征，池化层进行降采样，最后通过全连接层进行分类或回归。CNN的独特之处在于通过卷积核在图像上滑动来学习局部特征，并共享权重以减少参数量。这种结构使得CNN能够自动从数据中学习到更高级别的抽象特征，广泛应用于图像分类、目标检测、人脸识别等领域，并在计算机视觉任务上取得了卓越的表现。</w:t>
      </w:r>
    </w:p>
    <w:p w14:paraId="12F1454C" w14:textId="25195CA2" w:rsidR="00B040B7" w:rsidRPr="00B040B7" w:rsidRDefault="00B040B7" w:rsidP="00B040B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另外，</w:t>
      </w:r>
      <w:r w:rsidRPr="00B040B7">
        <w:rPr>
          <w:rFonts w:ascii="宋体" w:eastAsia="宋体" w:hAnsi="宋体"/>
          <w:sz w:val="24"/>
          <w:szCs w:val="24"/>
        </w:rPr>
        <w:t>VGG是一种深度卷积神经网络模型，VGG网络采用了深层堆叠的卷积层和池化层，其主要特点是使用相对较小的3x3卷积核和固定的池化层大小（通常是2x2）。通过多次堆叠这种简单的卷积块，VGG网络可以构建非常深的网络结构，最著名的是VGG16和VGG19，分别有16层和19层。</w:t>
      </w:r>
    </w:p>
    <w:p w14:paraId="14CA5358" w14:textId="4CFC1F3E" w:rsidR="00B040B7" w:rsidRDefault="00B040B7" w:rsidP="00B040B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040B7">
        <w:rPr>
          <w:rFonts w:ascii="宋体" w:eastAsia="宋体" w:hAnsi="宋体"/>
          <w:sz w:val="24"/>
          <w:szCs w:val="24"/>
        </w:rPr>
        <w:t>VGG网络的设计思想是通过多个卷积层来学习图像的不同特征层级，从低级特征（如边缘和纹理）到高级语义特征（如物体部件和整体形状）。VGG的优点在于它的简单性和易于理解，同时在许多计算机视觉任务上表现出色。然而，由于其较深的结构，VGG的训练和推理时间较长，后续的一些模型如</w:t>
      </w:r>
      <w:proofErr w:type="spellStart"/>
      <w:r w:rsidRPr="00B040B7">
        <w:rPr>
          <w:rFonts w:ascii="宋体" w:eastAsia="宋体" w:hAnsi="宋体"/>
          <w:sz w:val="24"/>
          <w:szCs w:val="24"/>
        </w:rPr>
        <w:t>ResNet</w:t>
      </w:r>
      <w:proofErr w:type="spellEnd"/>
      <w:r w:rsidRPr="00B040B7">
        <w:rPr>
          <w:rFonts w:ascii="宋体" w:eastAsia="宋体" w:hAnsi="宋体"/>
          <w:sz w:val="24"/>
          <w:szCs w:val="24"/>
        </w:rPr>
        <w:t>和Inception则进一步优化了这一问题。</w:t>
      </w:r>
    </w:p>
    <w:p w14:paraId="7691BC2C" w14:textId="5036727C" w:rsidR="00CA29DB" w:rsidRPr="00D061F7" w:rsidRDefault="00CA29DB" w:rsidP="00B040B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 xml:space="preserve">   - </w:t>
      </w:r>
      <w:proofErr w:type="spellStart"/>
      <w:r w:rsidRPr="00D061F7">
        <w:rPr>
          <w:rFonts w:ascii="宋体" w:eastAsia="宋体" w:hAnsi="宋体"/>
          <w:sz w:val="24"/>
          <w:szCs w:val="24"/>
        </w:rPr>
        <w:t>ResNet</w:t>
      </w:r>
      <w:proofErr w:type="spellEnd"/>
      <w:r w:rsidRPr="00D061F7">
        <w:rPr>
          <w:rFonts w:ascii="宋体" w:eastAsia="宋体" w:hAnsi="宋体"/>
          <w:sz w:val="24"/>
          <w:szCs w:val="24"/>
        </w:rPr>
        <w:t>：</w:t>
      </w:r>
      <w:proofErr w:type="spellStart"/>
      <w:r w:rsidR="005F1464" w:rsidRPr="00D061F7">
        <w:rPr>
          <w:rFonts w:ascii="宋体" w:eastAsia="宋体" w:hAnsi="宋体"/>
          <w:sz w:val="24"/>
          <w:szCs w:val="24"/>
        </w:rPr>
        <w:t>ResNet</w:t>
      </w:r>
      <w:proofErr w:type="spellEnd"/>
      <w:r w:rsidR="005F1464" w:rsidRPr="00D061F7">
        <w:rPr>
          <w:rFonts w:ascii="宋体" w:eastAsia="宋体" w:hAnsi="宋体"/>
          <w:sz w:val="24"/>
          <w:szCs w:val="24"/>
        </w:rPr>
        <w:t>（Residual Neural Network）是一种深度学习模型，通过引入残差连接解决了深层神经网络的梯度消失和梯度爆炸问题。它是由多个残差块组成的网络结构，每个残差块包含跳跃连接，允许网络直接学习残差（即输入与输出之间的差异）。这种设计使得网络更易于训练，并支持更深层次的架构。</w:t>
      </w:r>
      <w:proofErr w:type="spellStart"/>
      <w:r w:rsidR="005F1464" w:rsidRPr="00D061F7">
        <w:rPr>
          <w:rFonts w:ascii="宋体" w:eastAsia="宋体" w:hAnsi="宋体"/>
          <w:sz w:val="24"/>
          <w:szCs w:val="24"/>
        </w:rPr>
        <w:t>ResNe</w:t>
      </w:r>
      <w:r w:rsidR="005F1464" w:rsidRPr="00D061F7">
        <w:rPr>
          <w:rFonts w:ascii="宋体" w:eastAsia="宋体" w:hAnsi="宋体" w:hint="eastAsia"/>
          <w:sz w:val="24"/>
          <w:szCs w:val="24"/>
        </w:rPr>
        <w:t>t</w:t>
      </w:r>
      <w:proofErr w:type="spellEnd"/>
      <w:r w:rsidR="005F1464" w:rsidRPr="00D061F7">
        <w:rPr>
          <w:rFonts w:ascii="宋体" w:eastAsia="宋体" w:hAnsi="宋体"/>
          <w:sz w:val="24"/>
          <w:szCs w:val="24"/>
        </w:rPr>
        <w:t>在图像分类、目标检测等计算机视觉任务上取得了显著的性能提升，成为深度学习领域的重要里程碑。</w:t>
      </w:r>
    </w:p>
    <w:p w14:paraId="4FECD26E" w14:textId="77777777" w:rsidR="00CA29DB" w:rsidRPr="00D061F7" w:rsidRDefault="00CA29DB" w:rsidP="00D061F7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B5195E9" w14:textId="77777777" w:rsidR="00CA29DB" w:rsidRPr="00D061F7" w:rsidRDefault="005F1464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>4</w:t>
      </w:r>
      <w:r w:rsidR="00CA29DB" w:rsidRPr="00D061F7">
        <w:rPr>
          <w:rFonts w:ascii="宋体" w:eastAsia="宋体" w:hAnsi="宋体"/>
          <w:sz w:val="24"/>
          <w:szCs w:val="24"/>
        </w:rPr>
        <w:t>. 实验流程</w:t>
      </w:r>
      <w:r w:rsidR="00DD22A3" w:rsidRPr="00D061F7">
        <w:rPr>
          <w:rFonts w:ascii="宋体" w:eastAsia="宋体" w:hAnsi="宋体" w:hint="eastAsia"/>
          <w:sz w:val="24"/>
          <w:szCs w:val="24"/>
        </w:rPr>
        <w:t>及结果</w:t>
      </w:r>
      <w:r w:rsidR="00CA29DB" w:rsidRPr="00D061F7">
        <w:rPr>
          <w:rFonts w:ascii="宋体" w:eastAsia="宋体" w:hAnsi="宋体"/>
          <w:sz w:val="24"/>
          <w:szCs w:val="24"/>
        </w:rPr>
        <w:t>：</w:t>
      </w:r>
    </w:p>
    <w:p w14:paraId="13F0DE38" w14:textId="77777777" w:rsidR="00CA29DB" w:rsidRPr="00D061F7" w:rsidRDefault="00CA29DB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 xml:space="preserve">   -</w:t>
      </w:r>
      <w:r w:rsidR="005F1464" w:rsidRPr="00D061F7">
        <w:rPr>
          <w:rFonts w:ascii="宋体" w:eastAsia="宋体" w:hAnsi="宋体"/>
          <w:sz w:val="24"/>
          <w:szCs w:val="24"/>
        </w:rPr>
        <w:t xml:space="preserve"> </w:t>
      </w:r>
      <w:r w:rsidRPr="00D061F7">
        <w:rPr>
          <w:rFonts w:ascii="宋体" w:eastAsia="宋体" w:hAnsi="宋体"/>
          <w:sz w:val="24"/>
          <w:szCs w:val="24"/>
        </w:rPr>
        <w:t>随机森林</w:t>
      </w:r>
      <w:r w:rsidR="005F1464" w:rsidRPr="00D061F7">
        <w:rPr>
          <w:rFonts w:ascii="宋体" w:eastAsia="宋体" w:hAnsi="宋体" w:hint="eastAsia"/>
          <w:sz w:val="24"/>
          <w:szCs w:val="24"/>
        </w:rPr>
        <w:t>模型：模型建立与实现分别历经</w:t>
      </w:r>
      <w:r w:rsidR="005F1464" w:rsidRPr="00D061F7">
        <w:rPr>
          <w:rFonts w:ascii="宋体" w:eastAsia="宋体" w:hAnsi="宋体"/>
          <w:sz w:val="24"/>
          <w:szCs w:val="24"/>
        </w:rPr>
        <w:t>数据准备</w:t>
      </w:r>
      <w:r w:rsidR="005F1464" w:rsidRPr="00D061F7">
        <w:rPr>
          <w:rFonts w:ascii="宋体" w:eastAsia="宋体" w:hAnsi="宋体" w:hint="eastAsia"/>
          <w:sz w:val="24"/>
          <w:szCs w:val="24"/>
        </w:rPr>
        <w:t>、</w:t>
      </w:r>
      <w:r w:rsidR="005F1464" w:rsidRPr="00D061F7">
        <w:rPr>
          <w:rFonts w:ascii="宋体" w:eastAsia="宋体" w:hAnsi="宋体"/>
          <w:sz w:val="24"/>
          <w:szCs w:val="24"/>
        </w:rPr>
        <w:t>随机采样</w:t>
      </w:r>
      <w:r w:rsidR="005F1464" w:rsidRPr="00D061F7">
        <w:rPr>
          <w:rFonts w:ascii="宋体" w:eastAsia="宋体" w:hAnsi="宋体" w:hint="eastAsia"/>
          <w:sz w:val="24"/>
          <w:szCs w:val="24"/>
        </w:rPr>
        <w:t>、</w:t>
      </w:r>
      <w:r w:rsidR="005F1464" w:rsidRPr="00D061F7">
        <w:rPr>
          <w:rFonts w:ascii="宋体" w:eastAsia="宋体" w:hAnsi="宋体"/>
          <w:sz w:val="24"/>
          <w:szCs w:val="24"/>
        </w:rPr>
        <w:t>决策树构建</w:t>
      </w:r>
      <w:r w:rsidR="005F1464" w:rsidRPr="00D061F7">
        <w:rPr>
          <w:rFonts w:ascii="宋体" w:eastAsia="宋体" w:hAnsi="宋体" w:hint="eastAsia"/>
          <w:sz w:val="24"/>
          <w:szCs w:val="24"/>
        </w:rPr>
        <w:t>、</w:t>
      </w:r>
      <w:r w:rsidR="005F1464" w:rsidRPr="00D061F7">
        <w:rPr>
          <w:rFonts w:ascii="宋体" w:eastAsia="宋体" w:hAnsi="宋体"/>
          <w:sz w:val="24"/>
          <w:szCs w:val="24"/>
        </w:rPr>
        <w:t>随机特征选择</w:t>
      </w:r>
      <w:r w:rsidR="005F1464" w:rsidRPr="00D061F7">
        <w:rPr>
          <w:rFonts w:ascii="宋体" w:eastAsia="宋体" w:hAnsi="宋体" w:hint="eastAsia"/>
          <w:sz w:val="24"/>
          <w:szCs w:val="24"/>
        </w:rPr>
        <w:t>、</w:t>
      </w:r>
      <w:r w:rsidR="005F1464" w:rsidRPr="00D061F7">
        <w:rPr>
          <w:rFonts w:ascii="宋体" w:eastAsia="宋体" w:hAnsi="宋体"/>
          <w:sz w:val="24"/>
          <w:szCs w:val="24"/>
        </w:rPr>
        <w:t>预测集成</w:t>
      </w:r>
      <w:r w:rsidR="00DD22A3" w:rsidRPr="00D061F7">
        <w:rPr>
          <w:rFonts w:ascii="宋体" w:eastAsia="宋体" w:hAnsi="宋体" w:hint="eastAsia"/>
          <w:sz w:val="24"/>
          <w:szCs w:val="24"/>
        </w:rPr>
        <w:t>五步。</w:t>
      </w:r>
      <w:r w:rsidR="00DD22A3" w:rsidRPr="00D061F7">
        <w:rPr>
          <w:rFonts w:ascii="宋体" w:eastAsia="宋体" w:hAnsi="宋体"/>
          <w:sz w:val="24"/>
          <w:szCs w:val="24"/>
        </w:rPr>
        <w:t>通过随机森林模型对图像进行分类的过程，创建一个包含200个决策树的随机森林分类器，并设置随机种子为42。</w:t>
      </w:r>
      <w:r w:rsidR="00DD22A3" w:rsidRPr="00D061F7">
        <w:rPr>
          <w:rFonts w:ascii="宋体" w:eastAsia="宋体" w:hAnsi="宋体" w:hint="eastAsia"/>
          <w:sz w:val="24"/>
          <w:szCs w:val="24"/>
        </w:rPr>
        <w:t>其中</w:t>
      </w:r>
      <w:r w:rsidR="00DD22A3" w:rsidRPr="00D061F7">
        <w:rPr>
          <w:rFonts w:ascii="宋体" w:eastAsia="宋体" w:hAnsi="宋体"/>
          <w:sz w:val="24"/>
          <w:szCs w:val="24"/>
        </w:rPr>
        <w:t>验证集准确率</w:t>
      </w:r>
      <w:r w:rsidR="00DD22A3" w:rsidRPr="00D061F7">
        <w:rPr>
          <w:rFonts w:ascii="宋体" w:eastAsia="宋体" w:hAnsi="宋体" w:hint="eastAsia"/>
          <w:sz w:val="24"/>
          <w:szCs w:val="24"/>
        </w:rPr>
        <w:t>为</w:t>
      </w:r>
      <w:r w:rsidR="00DD22A3" w:rsidRPr="00D061F7">
        <w:rPr>
          <w:rFonts w:ascii="宋体" w:eastAsia="宋体" w:hAnsi="宋体"/>
          <w:sz w:val="24"/>
          <w:szCs w:val="24"/>
        </w:rPr>
        <w:t>0.6056287851799074</w:t>
      </w:r>
      <w:r w:rsidR="00DD22A3" w:rsidRPr="00D061F7">
        <w:rPr>
          <w:rFonts w:ascii="宋体" w:eastAsia="宋体" w:hAnsi="宋体" w:hint="eastAsia"/>
          <w:sz w:val="24"/>
          <w:szCs w:val="24"/>
        </w:rPr>
        <w:t>；</w:t>
      </w:r>
      <w:r w:rsidR="00DD22A3" w:rsidRPr="00D061F7">
        <w:rPr>
          <w:rFonts w:ascii="宋体" w:eastAsia="宋体" w:hAnsi="宋体"/>
          <w:sz w:val="24"/>
          <w:szCs w:val="24"/>
        </w:rPr>
        <w:t>测试集准确率</w:t>
      </w:r>
      <w:r w:rsidR="00DD22A3" w:rsidRPr="00D061F7">
        <w:rPr>
          <w:rFonts w:ascii="宋体" w:eastAsia="宋体" w:hAnsi="宋体" w:hint="eastAsia"/>
          <w:sz w:val="24"/>
          <w:szCs w:val="24"/>
        </w:rPr>
        <w:t>为</w:t>
      </w:r>
      <w:r w:rsidR="00DD22A3" w:rsidRPr="00D061F7">
        <w:rPr>
          <w:rFonts w:ascii="宋体" w:eastAsia="宋体" w:hAnsi="宋体"/>
          <w:sz w:val="24"/>
          <w:szCs w:val="24"/>
        </w:rPr>
        <w:t>0.6043333333333333</w:t>
      </w:r>
      <w:r w:rsidR="00DD22A3" w:rsidRPr="00D061F7">
        <w:rPr>
          <w:rFonts w:ascii="宋体" w:eastAsia="宋体" w:hAnsi="宋体" w:hint="eastAsia"/>
          <w:sz w:val="24"/>
          <w:szCs w:val="24"/>
        </w:rPr>
        <w:t>。</w:t>
      </w:r>
    </w:p>
    <w:p w14:paraId="1A89C444" w14:textId="77777777" w:rsidR="00DD22A3" w:rsidRPr="00D061F7" w:rsidRDefault="00DD22A3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>绘制热力图表示的混淆矩阵，可以直观地观察模型在不同类别上的预测结果。混淆矩阵的每个单元格显示了真实标签和预测标签的数量或频率。</w:t>
      </w:r>
    </w:p>
    <w:p w14:paraId="323B27D7" w14:textId="77777777" w:rsidR="00DD22A3" w:rsidRPr="00D061F7" w:rsidRDefault="00DD22A3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 w:hint="eastAsia"/>
          <w:sz w:val="24"/>
          <w:szCs w:val="24"/>
        </w:rPr>
        <w:t>热力图及分类报告如下：</w:t>
      </w:r>
    </w:p>
    <w:p w14:paraId="2274335B" w14:textId="77777777" w:rsidR="00DD22A3" w:rsidRPr="00D061F7" w:rsidRDefault="00DD22A3" w:rsidP="00D061F7">
      <w:pPr>
        <w:spacing w:line="360" w:lineRule="auto"/>
        <w:jc w:val="center"/>
        <w:rPr>
          <w:rFonts w:ascii="宋体" w:eastAsia="宋体" w:hAnsi="宋体"/>
          <w:noProof/>
          <w:sz w:val="24"/>
          <w:szCs w:val="24"/>
        </w:rPr>
      </w:pPr>
      <w:r w:rsidRPr="00D061F7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26A716D8" wp14:editId="73241F74">
            <wp:extent cx="2607855" cy="1594236"/>
            <wp:effectExtent l="0" t="0" r="2540" b="6350"/>
            <wp:docPr id="1773861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8616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7486" cy="162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61F7">
        <w:rPr>
          <w:rFonts w:ascii="宋体" w:eastAsia="宋体" w:hAnsi="宋体"/>
          <w:noProof/>
          <w:sz w:val="24"/>
          <w:szCs w:val="24"/>
        </w:rPr>
        <w:t xml:space="preserve"> </w:t>
      </w:r>
      <w:r w:rsidRPr="00D061F7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BD78DD1" wp14:editId="27685B53">
            <wp:extent cx="2404730" cy="1602188"/>
            <wp:effectExtent l="0" t="0" r="0" b="0"/>
            <wp:docPr id="6395092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5092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3453" cy="162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2F223" w14:textId="77777777" w:rsidR="00B2000E" w:rsidRPr="00D061F7" w:rsidRDefault="00B2000E" w:rsidP="00D061F7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6984552B" wp14:editId="14C4408B">
            <wp:extent cx="4719711" cy="2036533"/>
            <wp:effectExtent l="0" t="0" r="5080" b="1905"/>
            <wp:docPr id="5318331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8331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4922" cy="204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01EE0" w14:textId="77777777" w:rsidR="00B2000E" w:rsidRPr="00D061F7" w:rsidRDefault="00B2000E" w:rsidP="00D061F7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 w:hint="eastAsia"/>
          <w:sz w:val="24"/>
          <w:szCs w:val="24"/>
        </w:rPr>
        <w:t>部分图像可视化结果</w:t>
      </w:r>
    </w:p>
    <w:p w14:paraId="3F5D625F" w14:textId="77777777" w:rsidR="00CA29DB" w:rsidRPr="00D061F7" w:rsidRDefault="00CA29DB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 xml:space="preserve">   - </w:t>
      </w:r>
      <w:r w:rsidR="005F1464" w:rsidRPr="00D061F7">
        <w:rPr>
          <w:rFonts w:ascii="宋体" w:eastAsia="宋体" w:hAnsi="宋体" w:hint="eastAsia"/>
          <w:sz w:val="24"/>
          <w:szCs w:val="24"/>
        </w:rPr>
        <w:t>C</w:t>
      </w:r>
      <w:r w:rsidR="005F1464" w:rsidRPr="00D061F7">
        <w:rPr>
          <w:rFonts w:ascii="宋体" w:eastAsia="宋体" w:hAnsi="宋体"/>
          <w:sz w:val="24"/>
          <w:szCs w:val="24"/>
        </w:rPr>
        <w:t>NN</w:t>
      </w:r>
      <w:r w:rsidR="005F1464" w:rsidRPr="00D061F7">
        <w:rPr>
          <w:rFonts w:ascii="宋体" w:eastAsia="宋体" w:hAnsi="宋体" w:hint="eastAsia"/>
          <w:sz w:val="24"/>
          <w:szCs w:val="24"/>
        </w:rPr>
        <w:t>模型：</w:t>
      </w:r>
      <w:r w:rsidR="00B2000E" w:rsidRPr="00D061F7">
        <w:rPr>
          <w:rFonts w:ascii="宋体" w:eastAsia="宋体" w:hAnsi="宋体" w:hint="eastAsia"/>
          <w:sz w:val="24"/>
          <w:szCs w:val="24"/>
        </w:rPr>
        <w:t>在案例中，我们进行了三种尝试，分别为</w:t>
      </w:r>
      <w:r w:rsidR="00B2000E" w:rsidRPr="00D061F7">
        <w:rPr>
          <w:rFonts w:ascii="宋体" w:eastAsia="宋体" w:hAnsi="宋体"/>
          <w:sz w:val="24"/>
          <w:szCs w:val="24"/>
        </w:rPr>
        <w:t>基础CNN算法</w:t>
      </w:r>
      <w:r w:rsidR="00B2000E" w:rsidRPr="00D061F7">
        <w:rPr>
          <w:rFonts w:ascii="宋体" w:eastAsia="宋体" w:hAnsi="宋体" w:hint="eastAsia"/>
          <w:sz w:val="24"/>
          <w:szCs w:val="24"/>
        </w:rPr>
        <w:t>、</w:t>
      </w:r>
      <w:r w:rsidR="00B2000E" w:rsidRPr="00D061F7">
        <w:rPr>
          <w:rFonts w:ascii="宋体" w:eastAsia="宋体" w:hAnsi="宋体"/>
          <w:sz w:val="24"/>
          <w:szCs w:val="24"/>
        </w:rPr>
        <w:t>添加正则项及dropout层</w:t>
      </w:r>
      <w:r w:rsidR="00B2000E" w:rsidRPr="00D061F7">
        <w:rPr>
          <w:rFonts w:ascii="宋体" w:eastAsia="宋体" w:hAnsi="宋体" w:hint="eastAsia"/>
          <w:sz w:val="24"/>
          <w:szCs w:val="24"/>
        </w:rPr>
        <w:t>、</w:t>
      </w:r>
      <w:r w:rsidR="00B2000E" w:rsidRPr="00D061F7">
        <w:rPr>
          <w:rFonts w:ascii="宋体" w:eastAsia="宋体" w:hAnsi="宋体"/>
          <w:sz w:val="24"/>
          <w:szCs w:val="24"/>
        </w:rPr>
        <w:t>图像增强</w:t>
      </w:r>
      <w:r w:rsidR="00B2000E" w:rsidRPr="00D061F7">
        <w:rPr>
          <w:rFonts w:ascii="宋体" w:eastAsia="宋体" w:hAnsi="宋体" w:hint="eastAsia"/>
          <w:sz w:val="24"/>
          <w:szCs w:val="24"/>
        </w:rPr>
        <w:t>，每次尝试均为前者的优化。</w:t>
      </w:r>
    </w:p>
    <w:p w14:paraId="7C93BF09" w14:textId="7C9AD32E" w:rsidR="00B2000E" w:rsidRPr="00D061F7" w:rsidRDefault="006E67A8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B2000E" w:rsidRPr="00D061F7">
        <w:rPr>
          <w:rFonts w:ascii="宋体" w:eastAsia="宋体" w:hAnsi="宋体"/>
          <w:sz w:val="24"/>
          <w:szCs w:val="24"/>
        </w:rPr>
        <w:t xml:space="preserve"> 基础CNN算法</w:t>
      </w:r>
      <w:r w:rsidR="00B2000E" w:rsidRPr="00D061F7">
        <w:rPr>
          <w:rFonts w:ascii="宋体" w:eastAsia="宋体" w:hAnsi="宋体" w:hint="eastAsia"/>
          <w:sz w:val="24"/>
          <w:szCs w:val="24"/>
        </w:rPr>
        <w:t>：</w:t>
      </w:r>
    </w:p>
    <w:p w14:paraId="4B14A505" w14:textId="77777777" w:rsidR="00B2000E" w:rsidRPr="00D061F7" w:rsidRDefault="00B2000E" w:rsidP="00D061F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>创建了一个序列模型（Sequential），其中包含了多个卷积层、池化层和全连接层。整个模型的架构如下：第一层：卷积层（Conv2D）</w:t>
      </w:r>
      <w:r w:rsidRPr="00D061F7">
        <w:rPr>
          <w:rFonts w:ascii="宋体" w:eastAsia="宋体" w:hAnsi="宋体" w:hint="eastAsia"/>
          <w:sz w:val="24"/>
          <w:szCs w:val="24"/>
        </w:rPr>
        <w:t>、</w:t>
      </w:r>
      <w:r w:rsidRPr="00D061F7">
        <w:rPr>
          <w:rFonts w:ascii="宋体" w:eastAsia="宋体" w:hAnsi="宋体"/>
          <w:sz w:val="24"/>
          <w:szCs w:val="24"/>
        </w:rPr>
        <w:t>第二层：池化层（MaxPooling2D</w:t>
      </w:r>
      <w:r w:rsidRPr="00D061F7">
        <w:rPr>
          <w:rFonts w:ascii="宋体" w:eastAsia="宋体" w:hAnsi="宋体" w:hint="eastAsia"/>
          <w:sz w:val="24"/>
          <w:szCs w:val="24"/>
        </w:rPr>
        <w:t>）、</w:t>
      </w:r>
      <w:r w:rsidRPr="00D061F7">
        <w:rPr>
          <w:rFonts w:ascii="宋体" w:eastAsia="宋体" w:hAnsi="宋体"/>
          <w:sz w:val="24"/>
          <w:szCs w:val="24"/>
        </w:rPr>
        <w:t>第三层：卷积层（Conv2D）</w:t>
      </w:r>
      <w:r w:rsidRPr="00D061F7">
        <w:rPr>
          <w:rFonts w:ascii="宋体" w:eastAsia="宋体" w:hAnsi="宋体" w:hint="eastAsia"/>
          <w:sz w:val="24"/>
          <w:szCs w:val="24"/>
        </w:rPr>
        <w:t>、</w:t>
      </w:r>
      <w:r w:rsidRPr="00D061F7">
        <w:rPr>
          <w:rFonts w:ascii="宋体" w:eastAsia="宋体" w:hAnsi="宋体"/>
          <w:sz w:val="24"/>
          <w:szCs w:val="24"/>
        </w:rPr>
        <w:t>第四层：池化层（MaxPooling2D）</w:t>
      </w:r>
      <w:r w:rsidRPr="00D061F7">
        <w:rPr>
          <w:rFonts w:ascii="宋体" w:eastAsia="宋体" w:hAnsi="宋体" w:hint="eastAsia"/>
          <w:sz w:val="24"/>
          <w:szCs w:val="24"/>
        </w:rPr>
        <w:t>、</w:t>
      </w:r>
      <w:r w:rsidRPr="00D061F7">
        <w:rPr>
          <w:rFonts w:ascii="宋体" w:eastAsia="宋体" w:hAnsi="宋体"/>
          <w:sz w:val="24"/>
          <w:szCs w:val="24"/>
        </w:rPr>
        <w:t>第五层：展平层（Flatten）第六层：全连接层（Dense）</w:t>
      </w:r>
      <w:r w:rsidRPr="00D061F7">
        <w:rPr>
          <w:rFonts w:ascii="宋体" w:eastAsia="宋体" w:hAnsi="宋体" w:hint="eastAsia"/>
          <w:sz w:val="24"/>
          <w:szCs w:val="24"/>
        </w:rPr>
        <w:t>、</w:t>
      </w:r>
      <w:r w:rsidRPr="00D061F7">
        <w:rPr>
          <w:rFonts w:ascii="宋体" w:eastAsia="宋体" w:hAnsi="宋体"/>
          <w:sz w:val="24"/>
          <w:szCs w:val="24"/>
        </w:rPr>
        <w:t>第七层：输出层（Dense）</w:t>
      </w:r>
      <w:r w:rsidRPr="00D061F7">
        <w:rPr>
          <w:rFonts w:ascii="宋体" w:eastAsia="宋体" w:hAnsi="宋体" w:hint="eastAsia"/>
          <w:sz w:val="24"/>
          <w:szCs w:val="24"/>
        </w:rPr>
        <w:t>。</w:t>
      </w:r>
    </w:p>
    <w:p w14:paraId="720B8841" w14:textId="77777777" w:rsidR="00B2000E" w:rsidRDefault="00B2000E" w:rsidP="00D061F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>平均准确率：0.76</w:t>
      </w:r>
      <w:r w:rsidRPr="00D061F7">
        <w:rPr>
          <w:rFonts w:ascii="宋体" w:eastAsia="宋体" w:hAnsi="宋体" w:hint="eastAsia"/>
          <w:sz w:val="24"/>
          <w:szCs w:val="24"/>
        </w:rPr>
        <w:t>。</w:t>
      </w:r>
    </w:p>
    <w:p w14:paraId="0ACA74BF" w14:textId="13ED86FA" w:rsidR="00E46156" w:rsidRDefault="00E46156" w:rsidP="00E46156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E46156">
        <w:rPr>
          <w:rFonts w:ascii="宋体" w:eastAsia="宋体" w:hAnsi="宋体"/>
          <w:sz w:val="24"/>
          <w:szCs w:val="24"/>
        </w:rPr>
        <w:drawing>
          <wp:inline distT="0" distB="0" distL="0" distR="0" wp14:anchorId="1200D481" wp14:editId="7FE9148B">
            <wp:extent cx="4317559" cy="1734936"/>
            <wp:effectExtent l="0" t="0" r="6985" b="0"/>
            <wp:docPr id="627410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10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6725" cy="174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AFBEA" w14:textId="77777777" w:rsidR="00E46156" w:rsidRDefault="00E46156" w:rsidP="00E46156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基础C</w:t>
      </w:r>
      <w:r>
        <w:rPr>
          <w:rFonts w:ascii="宋体" w:eastAsia="宋体" w:hAnsi="宋体"/>
          <w:sz w:val="24"/>
          <w:szCs w:val="24"/>
        </w:rPr>
        <w:t>NN</w:t>
      </w:r>
      <w:r>
        <w:rPr>
          <w:rFonts w:ascii="宋体" w:eastAsia="宋体" w:hAnsi="宋体" w:hint="eastAsia"/>
          <w:sz w:val="24"/>
          <w:szCs w:val="24"/>
        </w:rPr>
        <w:t>算法</w:t>
      </w:r>
      <w:r>
        <w:rPr>
          <w:rFonts w:ascii="宋体" w:eastAsia="宋体" w:hAnsi="宋体" w:hint="eastAsia"/>
          <w:sz w:val="24"/>
          <w:szCs w:val="24"/>
        </w:rPr>
        <w:t>loss曲线及准确率曲线</w:t>
      </w:r>
    </w:p>
    <w:p w14:paraId="3F7724D8" w14:textId="3F765BC2" w:rsidR="00C13241" w:rsidRPr="00D061F7" w:rsidRDefault="006E67A8" w:rsidP="00E4615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b</w:t>
      </w:r>
      <w:r w:rsidR="00B2000E" w:rsidRPr="00D061F7">
        <w:rPr>
          <w:rFonts w:ascii="宋体" w:eastAsia="宋体" w:hAnsi="宋体"/>
          <w:sz w:val="24"/>
          <w:szCs w:val="24"/>
        </w:rPr>
        <w:t xml:space="preserve"> 添加正则项及dropout层</w:t>
      </w:r>
      <w:r w:rsidR="00B2000E" w:rsidRPr="00D061F7">
        <w:rPr>
          <w:rFonts w:ascii="宋体" w:eastAsia="宋体" w:hAnsi="宋体" w:hint="eastAsia"/>
          <w:sz w:val="24"/>
          <w:szCs w:val="24"/>
        </w:rPr>
        <w:t>：</w:t>
      </w:r>
    </w:p>
    <w:p w14:paraId="422908EB" w14:textId="77777777" w:rsidR="004863D8" w:rsidRDefault="00B2000E" w:rsidP="00D061F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 w:hint="eastAsia"/>
          <w:sz w:val="24"/>
          <w:szCs w:val="24"/>
        </w:rPr>
        <w:t>在第一种方法中</w:t>
      </w:r>
      <w:r w:rsidR="00C13241" w:rsidRPr="00D061F7">
        <w:rPr>
          <w:rFonts w:ascii="宋体" w:eastAsia="宋体" w:hAnsi="宋体" w:hint="eastAsia"/>
          <w:sz w:val="24"/>
          <w:szCs w:val="24"/>
        </w:rPr>
        <w:t>，存在</w:t>
      </w:r>
      <w:r w:rsidR="006E0B2F" w:rsidRPr="00D061F7">
        <w:rPr>
          <w:rFonts w:ascii="宋体" w:eastAsia="宋体" w:hAnsi="宋体" w:hint="eastAsia"/>
          <w:sz w:val="24"/>
          <w:szCs w:val="24"/>
        </w:rPr>
        <w:t>过拟合问题，因而引入第二种方法</w:t>
      </w:r>
      <w:r w:rsidR="004863D8">
        <w:rPr>
          <w:rFonts w:ascii="宋体" w:eastAsia="宋体" w:hAnsi="宋体" w:hint="eastAsia"/>
          <w:sz w:val="24"/>
          <w:szCs w:val="24"/>
        </w:rPr>
        <w:t>。</w:t>
      </w:r>
    </w:p>
    <w:p w14:paraId="179E0F72" w14:textId="4686BA6C" w:rsidR="004863D8" w:rsidRPr="004863D8" w:rsidRDefault="004863D8" w:rsidP="004863D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4863D8">
        <w:rPr>
          <w:rFonts w:ascii="宋体" w:eastAsia="宋体" w:hAnsi="宋体" w:hint="eastAsia"/>
          <w:sz w:val="24"/>
          <w:szCs w:val="24"/>
        </w:rPr>
        <w:t>1</w:t>
      </w:r>
      <w:r w:rsidRPr="004863D8">
        <w:rPr>
          <w:rFonts w:ascii="宋体" w:eastAsia="宋体" w:hAnsi="宋体"/>
          <w:sz w:val="24"/>
          <w:szCs w:val="24"/>
        </w:rPr>
        <w:t>.添加正则化项：在模型损失函数中添加正则化项，如L1正则化或L2正则化，以限制模型参数的大小。这有助于防止模型过度拟合训练数据。2.使用Dropout：在模型的隐藏层中引入Dropout层，以随机丢弃部分神经元的输出。这有助于减少模型对特定训练样本的过度依赖，提高泛化能力。3.提前停止：监控验证集上的性能指标，当性能不再提升时停止训练，以防止模型过拟合</w:t>
      </w:r>
      <w:r w:rsidRPr="004863D8">
        <w:rPr>
          <w:rFonts w:ascii="宋体" w:eastAsia="宋体" w:hAnsi="宋体" w:hint="eastAsia"/>
          <w:sz w:val="24"/>
          <w:szCs w:val="24"/>
        </w:rPr>
        <w:t>。</w:t>
      </w:r>
    </w:p>
    <w:p w14:paraId="58CD366D" w14:textId="49B27ECF" w:rsidR="00B2000E" w:rsidRDefault="004863D8" w:rsidP="004863D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4863D8">
        <w:rPr>
          <w:rFonts w:ascii="宋体" w:eastAsia="宋体" w:hAnsi="宋体"/>
          <w:sz w:val="24"/>
          <w:szCs w:val="24"/>
        </w:rPr>
        <w:t>平均准确率：0.82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2500CE43" w14:textId="1E1C44D7" w:rsidR="004863D8" w:rsidRDefault="006E67A8" w:rsidP="004863D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 w:rsidR="004863D8">
        <w:rPr>
          <w:rFonts w:ascii="宋体" w:eastAsia="宋体" w:hAnsi="宋体"/>
          <w:sz w:val="24"/>
          <w:szCs w:val="24"/>
        </w:rPr>
        <w:t xml:space="preserve"> </w:t>
      </w:r>
      <w:r w:rsidR="004863D8">
        <w:rPr>
          <w:rFonts w:ascii="宋体" w:eastAsia="宋体" w:hAnsi="宋体" w:hint="eastAsia"/>
          <w:sz w:val="24"/>
          <w:szCs w:val="24"/>
        </w:rPr>
        <w:t>图像增强：</w:t>
      </w:r>
    </w:p>
    <w:p w14:paraId="1568C24C" w14:textId="77777777" w:rsidR="004863D8" w:rsidRPr="00B040B7" w:rsidRDefault="004863D8" w:rsidP="004863D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040B7">
        <w:rPr>
          <w:rFonts w:ascii="宋体" w:eastAsia="宋体" w:hAnsi="宋体" w:hint="eastAsia"/>
          <w:sz w:val="24"/>
          <w:szCs w:val="24"/>
        </w:rPr>
        <w:t>数据增强有助于模型更好地泛化，并通过在训练期间向模型展示同一图像的变化来防止过拟合。然而，数据集中实际的唯一图像数量仍然保持不变。其基本步骤为</w:t>
      </w:r>
      <w:r w:rsidRPr="00B040B7">
        <w:rPr>
          <w:rFonts w:ascii="宋体" w:eastAsia="宋体" w:hAnsi="宋体"/>
          <w:sz w:val="24"/>
          <w:szCs w:val="24"/>
        </w:rPr>
        <w:t>翻转（Flipping）</w:t>
      </w:r>
      <w:r w:rsidRPr="00B040B7">
        <w:rPr>
          <w:rFonts w:ascii="宋体" w:eastAsia="宋体" w:hAnsi="宋体" w:hint="eastAsia"/>
          <w:sz w:val="24"/>
          <w:szCs w:val="24"/>
        </w:rPr>
        <w:t>、</w:t>
      </w:r>
      <w:r w:rsidRPr="00B040B7">
        <w:rPr>
          <w:rFonts w:ascii="宋体" w:eastAsia="宋体" w:hAnsi="宋体"/>
          <w:sz w:val="24"/>
          <w:szCs w:val="24"/>
        </w:rPr>
        <w:t>旋转（Rotation）</w:t>
      </w:r>
      <w:r w:rsidRPr="00B040B7">
        <w:rPr>
          <w:rFonts w:ascii="宋体" w:eastAsia="宋体" w:hAnsi="宋体" w:hint="eastAsia"/>
          <w:sz w:val="24"/>
          <w:szCs w:val="24"/>
        </w:rPr>
        <w:t>、</w:t>
      </w:r>
      <w:r w:rsidRPr="00B040B7">
        <w:rPr>
          <w:rFonts w:ascii="宋体" w:eastAsia="宋体" w:hAnsi="宋体"/>
          <w:sz w:val="24"/>
          <w:szCs w:val="24"/>
        </w:rPr>
        <w:t>平移（Translation）</w:t>
      </w:r>
      <w:r w:rsidRPr="00B040B7">
        <w:rPr>
          <w:rFonts w:ascii="宋体" w:eastAsia="宋体" w:hAnsi="宋体" w:hint="eastAsia"/>
          <w:sz w:val="24"/>
          <w:szCs w:val="24"/>
        </w:rPr>
        <w:t>、</w:t>
      </w:r>
      <w:r w:rsidRPr="00B040B7">
        <w:rPr>
          <w:rFonts w:ascii="宋体" w:eastAsia="宋体" w:hAnsi="宋体"/>
          <w:sz w:val="24"/>
          <w:szCs w:val="24"/>
        </w:rPr>
        <w:t>图像缩放（Scaling）</w:t>
      </w:r>
      <w:r w:rsidRPr="00B040B7">
        <w:rPr>
          <w:rFonts w:ascii="宋体" w:eastAsia="宋体" w:hAnsi="宋体" w:hint="eastAsia"/>
          <w:sz w:val="24"/>
          <w:szCs w:val="24"/>
        </w:rPr>
        <w:t>、</w:t>
      </w:r>
      <w:r w:rsidRPr="00B040B7">
        <w:rPr>
          <w:rFonts w:ascii="宋体" w:eastAsia="宋体" w:hAnsi="宋体"/>
          <w:sz w:val="24"/>
          <w:szCs w:val="24"/>
        </w:rPr>
        <w:t>剪切（Cropping）</w:t>
      </w:r>
    </w:p>
    <w:p w14:paraId="6FCD3168" w14:textId="6EF29FD8" w:rsidR="004863D8" w:rsidRDefault="004863D8" w:rsidP="004863D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040B7">
        <w:rPr>
          <w:rFonts w:ascii="宋体" w:eastAsia="宋体" w:hAnsi="宋体"/>
          <w:sz w:val="24"/>
          <w:szCs w:val="24"/>
        </w:rPr>
        <w:t>平均准确率：0.85</w:t>
      </w:r>
      <w:r w:rsidRPr="00B040B7">
        <w:rPr>
          <w:rFonts w:ascii="宋体" w:eastAsia="宋体" w:hAnsi="宋体" w:hint="eastAsia"/>
          <w:sz w:val="24"/>
          <w:szCs w:val="24"/>
        </w:rPr>
        <w:t>。</w:t>
      </w:r>
    </w:p>
    <w:p w14:paraId="717A43E7" w14:textId="7382AE4F" w:rsidR="00E46156" w:rsidRDefault="00E46156" w:rsidP="00E46156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E46156">
        <w:rPr>
          <w:rFonts w:ascii="宋体" w:eastAsia="宋体" w:hAnsi="宋体"/>
          <w:sz w:val="24"/>
          <w:szCs w:val="24"/>
        </w:rPr>
        <w:drawing>
          <wp:inline distT="0" distB="0" distL="0" distR="0" wp14:anchorId="7765FCA4" wp14:editId="1E9A07CE">
            <wp:extent cx="4946904" cy="1924149"/>
            <wp:effectExtent l="0" t="0" r="6350" b="0"/>
            <wp:docPr id="1892232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323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6904" cy="192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4ABC3" w14:textId="703D1EB9" w:rsidR="00E46156" w:rsidRDefault="00E46156" w:rsidP="00E46156">
      <w:pPr>
        <w:spacing w:line="360" w:lineRule="auto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图像增强loss曲线及准确率曲线</w:t>
      </w:r>
    </w:p>
    <w:p w14:paraId="735C8BF8" w14:textId="6906D89A" w:rsidR="00B040B7" w:rsidRDefault="006E67A8" w:rsidP="00B040B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d</w:t>
      </w:r>
      <w:r w:rsidR="00B040B7">
        <w:rPr>
          <w:rFonts w:ascii="宋体" w:eastAsia="宋体" w:hAnsi="宋体"/>
          <w:sz w:val="24"/>
          <w:szCs w:val="24"/>
        </w:rPr>
        <w:t xml:space="preserve"> </w:t>
      </w:r>
      <w:r w:rsidR="00B040B7">
        <w:rPr>
          <w:rFonts w:ascii="宋体" w:eastAsia="宋体" w:hAnsi="宋体" w:hint="eastAsia"/>
          <w:sz w:val="24"/>
          <w:szCs w:val="24"/>
        </w:rPr>
        <w:t>采用</w:t>
      </w:r>
      <w:r w:rsidR="00B040B7">
        <w:rPr>
          <w:rFonts w:ascii="宋体" w:eastAsia="宋体" w:hAnsi="宋体"/>
          <w:sz w:val="24"/>
          <w:szCs w:val="24"/>
        </w:rPr>
        <w:t>VGG</w:t>
      </w:r>
      <w:r w:rsidR="00B040B7">
        <w:rPr>
          <w:rFonts w:ascii="宋体" w:eastAsia="宋体" w:hAnsi="宋体" w:hint="eastAsia"/>
          <w:sz w:val="24"/>
          <w:szCs w:val="24"/>
        </w:rPr>
        <w:t>处理</w:t>
      </w:r>
      <w:r w:rsidR="00F834E0">
        <w:rPr>
          <w:rFonts w:ascii="宋体" w:eastAsia="宋体" w:hAnsi="宋体" w:hint="eastAsia"/>
          <w:sz w:val="24"/>
          <w:szCs w:val="24"/>
        </w:rPr>
        <w:t>过程中，由于模型复杂，无G</w:t>
      </w:r>
      <w:r w:rsidR="00F834E0">
        <w:rPr>
          <w:rFonts w:ascii="宋体" w:eastAsia="宋体" w:hAnsi="宋体"/>
          <w:sz w:val="24"/>
          <w:szCs w:val="24"/>
        </w:rPr>
        <w:t>PU</w:t>
      </w:r>
      <w:r w:rsidR="00F834E0">
        <w:rPr>
          <w:rFonts w:ascii="宋体" w:eastAsia="宋体" w:hAnsi="宋体" w:hint="eastAsia"/>
          <w:sz w:val="24"/>
          <w:szCs w:val="24"/>
        </w:rPr>
        <w:t>等限制因素，故最后无奈放弃。</w:t>
      </w:r>
    </w:p>
    <w:p w14:paraId="47A24087" w14:textId="77777777" w:rsidR="00F834E0" w:rsidRDefault="00CA29DB" w:rsidP="004863D8">
      <w:pPr>
        <w:spacing w:line="360" w:lineRule="auto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/>
          <w:sz w:val="24"/>
          <w:szCs w:val="24"/>
        </w:rPr>
        <w:t xml:space="preserve">   - </w:t>
      </w:r>
      <w:proofErr w:type="spellStart"/>
      <w:r w:rsidR="005F1464" w:rsidRPr="00D061F7">
        <w:rPr>
          <w:rFonts w:ascii="宋体" w:eastAsia="宋体" w:hAnsi="宋体"/>
          <w:sz w:val="24"/>
          <w:szCs w:val="24"/>
        </w:rPr>
        <w:t>ResNet</w:t>
      </w:r>
      <w:proofErr w:type="spellEnd"/>
      <w:r w:rsidR="005F1464" w:rsidRPr="00D061F7">
        <w:rPr>
          <w:rFonts w:ascii="宋体" w:eastAsia="宋体" w:hAnsi="宋体"/>
          <w:sz w:val="24"/>
          <w:szCs w:val="24"/>
        </w:rPr>
        <w:t>模型</w:t>
      </w:r>
      <w:r w:rsidR="005F1464" w:rsidRPr="00D061F7">
        <w:rPr>
          <w:rFonts w:ascii="宋体" w:eastAsia="宋体" w:hAnsi="宋体" w:hint="eastAsia"/>
          <w:sz w:val="24"/>
          <w:szCs w:val="24"/>
        </w:rPr>
        <w:t>：</w:t>
      </w:r>
    </w:p>
    <w:p w14:paraId="53ADEA22" w14:textId="196E278A" w:rsidR="00CA29DB" w:rsidRPr="00F834E0" w:rsidRDefault="00F834E0" w:rsidP="00F834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34E0">
        <w:rPr>
          <w:rFonts w:ascii="宋体" w:eastAsia="宋体" w:hAnsi="宋体" w:hint="eastAsia"/>
          <w:sz w:val="24"/>
          <w:szCs w:val="24"/>
        </w:rPr>
        <w:t>步骤分为：1</w:t>
      </w:r>
      <w:r w:rsidRPr="00F834E0">
        <w:rPr>
          <w:rFonts w:ascii="宋体" w:eastAsia="宋体" w:hAnsi="宋体"/>
          <w:sz w:val="24"/>
          <w:szCs w:val="24"/>
        </w:rPr>
        <w:t>.定义所需要的库2.设定训练集和验证集 3.定义训练验证函数4.定义</w:t>
      </w:r>
      <w:proofErr w:type="spellStart"/>
      <w:r w:rsidRPr="00F834E0">
        <w:rPr>
          <w:rFonts w:ascii="宋体" w:eastAsia="宋体" w:hAnsi="宋体"/>
          <w:sz w:val="24"/>
          <w:szCs w:val="24"/>
        </w:rPr>
        <w:t>ResNet</w:t>
      </w:r>
      <w:proofErr w:type="spellEnd"/>
      <w:r w:rsidRPr="00F834E0">
        <w:rPr>
          <w:rFonts w:ascii="宋体" w:eastAsia="宋体" w:hAnsi="宋体"/>
          <w:sz w:val="24"/>
          <w:szCs w:val="24"/>
        </w:rPr>
        <w:t>网络5.开始训练6.打印准确率和loss函数7.查看分类细节8.预测结果图像可视化</w:t>
      </w:r>
      <w:r w:rsidRPr="00F834E0">
        <w:rPr>
          <w:rFonts w:ascii="宋体" w:eastAsia="宋体" w:hAnsi="宋体" w:hint="eastAsia"/>
          <w:sz w:val="24"/>
          <w:szCs w:val="24"/>
        </w:rPr>
        <w:t>。</w:t>
      </w:r>
    </w:p>
    <w:p w14:paraId="51FC01D4" w14:textId="7223EF9A" w:rsidR="00CA29DB" w:rsidRDefault="00F834E0" w:rsidP="00F834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34E0">
        <w:rPr>
          <w:rFonts w:ascii="宋体" w:eastAsia="宋体" w:hAnsi="宋体"/>
          <w:sz w:val="24"/>
          <w:szCs w:val="24"/>
        </w:rPr>
        <w:t>准确率87%，训练用时31.55min</w:t>
      </w:r>
      <w:r w:rsidRPr="00F834E0">
        <w:rPr>
          <w:rFonts w:ascii="宋体" w:eastAsia="宋体" w:hAnsi="宋体" w:hint="eastAsia"/>
          <w:sz w:val="24"/>
          <w:szCs w:val="24"/>
        </w:rPr>
        <w:t>。</w:t>
      </w:r>
    </w:p>
    <w:p w14:paraId="2A40FB99" w14:textId="77777777" w:rsidR="00E46156" w:rsidRDefault="00E46156" w:rsidP="00F834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30AFCDC8" w14:textId="77777777" w:rsidR="00E46156" w:rsidRDefault="00E46156" w:rsidP="00F834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2CDC209A" w14:textId="1A00EDCF" w:rsidR="006E67A8" w:rsidRDefault="006E67A8" w:rsidP="00F834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loss曲线和准确率曲线如下：</w:t>
      </w:r>
    </w:p>
    <w:p w14:paraId="01F935E5" w14:textId="28807D79" w:rsidR="00F834E0" w:rsidRDefault="006E67A8" w:rsidP="006E67A8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6E67A8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645A54FC" wp14:editId="48FDD889">
            <wp:extent cx="5010150" cy="1938674"/>
            <wp:effectExtent l="0" t="0" r="0" b="4445"/>
            <wp:docPr id="12508256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82563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3616" cy="194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4EE6A" w14:textId="030D02CD" w:rsidR="006E67A8" w:rsidRDefault="006E67A8" w:rsidP="006E67A8">
      <w:pPr>
        <w:spacing w:line="360" w:lineRule="auto"/>
        <w:ind w:firstLineChars="200" w:firstLine="480"/>
        <w:jc w:val="center"/>
        <w:rPr>
          <w:rFonts w:ascii="宋体" w:eastAsia="宋体" w:hAnsi="宋体"/>
          <w:sz w:val="24"/>
          <w:szCs w:val="24"/>
        </w:rPr>
      </w:pPr>
      <w:r w:rsidRPr="006E67A8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53116D1" wp14:editId="1D1E26E4">
            <wp:extent cx="2882900" cy="1744378"/>
            <wp:effectExtent l="0" t="0" r="0" b="8255"/>
            <wp:docPr id="13399686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96868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1313" cy="175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D00B0" w14:textId="4EDABF63" w:rsidR="006E67A8" w:rsidRDefault="006E67A8" w:rsidP="006E67A8">
      <w:pPr>
        <w:spacing w:line="360" w:lineRule="auto"/>
        <w:ind w:firstLineChars="200" w:firstLine="48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热力图</w:t>
      </w:r>
    </w:p>
    <w:p w14:paraId="6A178F22" w14:textId="50B08362" w:rsidR="006E67A8" w:rsidRDefault="006E67A8" w:rsidP="006E67A8">
      <w:pPr>
        <w:spacing w:line="360" w:lineRule="auto"/>
        <w:ind w:right="480"/>
        <w:jc w:val="right"/>
        <w:rPr>
          <w:rFonts w:ascii="宋体" w:eastAsia="宋体" w:hAnsi="宋体"/>
          <w:sz w:val="24"/>
          <w:szCs w:val="24"/>
        </w:rPr>
      </w:pPr>
      <w:r w:rsidRPr="006E67A8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EAD1A26" wp14:editId="112A80F4">
            <wp:extent cx="5226516" cy="2152650"/>
            <wp:effectExtent l="0" t="0" r="0" b="0"/>
            <wp:docPr id="20846690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66908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3285" cy="215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036C0" w14:textId="18097B3C" w:rsidR="006E67A8" w:rsidRPr="00F834E0" w:rsidRDefault="006E67A8" w:rsidP="006E67A8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D061F7">
        <w:rPr>
          <w:rFonts w:ascii="宋体" w:eastAsia="宋体" w:hAnsi="宋体" w:hint="eastAsia"/>
          <w:sz w:val="24"/>
          <w:szCs w:val="24"/>
        </w:rPr>
        <w:t>部分图像可视化结果</w:t>
      </w:r>
    </w:p>
    <w:p w14:paraId="4BDEF5EF" w14:textId="79239758" w:rsidR="00CA29DB" w:rsidRPr="00D061F7" w:rsidRDefault="006E67A8" w:rsidP="00D061F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CA29DB" w:rsidRPr="00D061F7">
        <w:rPr>
          <w:rFonts w:ascii="宋体" w:eastAsia="宋体" w:hAnsi="宋体"/>
          <w:sz w:val="24"/>
          <w:szCs w:val="24"/>
        </w:rPr>
        <w:t>. 结论：</w:t>
      </w:r>
    </w:p>
    <w:p w14:paraId="2259012D" w14:textId="15D9E5E2" w:rsidR="00D907C4" w:rsidRPr="006E67A8" w:rsidRDefault="006E67A8" w:rsidP="006E67A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E67A8">
        <w:rPr>
          <w:rFonts w:ascii="宋体" w:eastAsia="宋体" w:hAnsi="宋体" w:cs="Segoe UI"/>
          <w:color w:val="374151"/>
          <w:sz w:val="24"/>
          <w:szCs w:val="24"/>
          <w:shd w:val="clear" w:color="auto" w:fill="F7F7F8"/>
        </w:rPr>
        <w:t>随机森林适用于简单的图像分类，CNN适用于大规模和复杂的图像分类，而</w:t>
      </w:r>
      <w:proofErr w:type="spellStart"/>
      <w:r w:rsidRPr="006E67A8">
        <w:rPr>
          <w:rFonts w:ascii="宋体" w:eastAsia="宋体" w:hAnsi="宋体" w:cs="Segoe UI"/>
          <w:color w:val="374151"/>
          <w:sz w:val="24"/>
          <w:szCs w:val="24"/>
          <w:shd w:val="clear" w:color="auto" w:fill="F7F7F8"/>
        </w:rPr>
        <w:t>ResNet</w:t>
      </w:r>
      <w:proofErr w:type="spellEnd"/>
      <w:r w:rsidRPr="006E67A8">
        <w:rPr>
          <w:rFonts w:ascii="宋体" w:eastAsia="宋体" w:hAnsi="宋体" w:cs="Segoe UI"/>
          <w:color w:val="374151"/>
          <w:sz w:val="24"/>
          <w:szCs w:val="24"/>
          <w:shd w:val="clear" w:color="auto" w:fill="F7F7F8"/>
        </w:rPr>
        <w:t>作为一种优化的CNN结构，在更深层次的网络模型上具有优势。具体选择哪种方法取决于数据集规模、任务复杂度以及计算资源等因素。</w:t>
      </w:r>
    </w:p>
    <w:sectPr w:rsidR="00D907C4" w:rsidRPr="006E6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6145C"/>
    <w:multiLevelType w:val="hybridMultilevel"/>
    <w:tmpl w:val="2790117E"/>
    <w:lvl w:ilvl="0" w:tplc="4F6A15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8954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DB"/>
    <w:rsid w:val="0004329F"/>
    <w:rsid w:val="004863D8"/>
    <w:rsid w:val="005F1464"/>
    <w:rsid w:val="006E0B2F"/>
    <w:rsid w:val="006E67A8"/>
    <w:rsid w:val="00B040B7"/>
    <w:rsid w:val="00B2000E"/>
    <w:rsid w:val="00C13241"/>
    <w:rsid w:val="00CA29DB"/>
    <w:rsid w:val="00D061F7"/>
    <w:rsid w:val="00D907C4"/>
    <w:rsid w:val="00DD22A3"/>
    <w:rsid w:val="00E46156"/>
    <w:rsid w:val="00EB1204"/>
    <w:rsid w:val="00F8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F6E38"/>
  <w15:chartTrackingRefBased/>
  <w15:docId w15:val="{D311529C-10F1-47C3-8AD8-08B61446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7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3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骥</dc:creator>
  <cp:keywords/>
  <dc:description/>
  <cp:lastModifiedBy>骥</cp:lastModifiedBy>
  <cp:revision>4</cp:revision>
  <dcterms:created xsi:type="dcterms:W3CDTF">2023-07-16T08:51:00Z</dcterms:created>
  <dcterms:modified xsi:type="dcterms:W3CDTF">2023-07-17T01:34:00Z</dcterms:modified>
</cp:coreProperties>
</file>